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06A7A" w:rsidRPr="00B06A7A" w:rsidRDefault="00B06A7A" w:rsidP="00B06A7A">
      <w:pPr>
        <w:jc w:val="right"/>
        <w:rPr>
          <w:rFonts w:ascii="David" w:hAnsi="David" w:cs="David"/>
          <w:b/>
          <w:bCs/>
          <w:sz w:val="28"/>
          <w:szCs w:val="28"/>
          <w:rtl/>
        </w:rPr>
      </w:pPr>
      <w:r w:rsidRPr="00B06A7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B06A7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B06A7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B06A7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B06A7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B06A7A" w:rsidRPr="00B06A7A" w:rsidRDefault="00B06A7A" w:rsidP="00B06A7A">
      <w:pPr>
        <w:jc w:val="right"/>
        <w:rPr>
          <w:rFonts w:ascii="David" w:hAnsi="David" w:cs="David"/>
          <w:b/>
          <w:bCs/>
          <w:sz w:val="28"/>
          <w:szCs w:val="28"/>
          <w:rtl/>
        </w:rPr>
      </w:pPr>
      <w:r w:rsidRPr="00B06A7A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B06A7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B06A7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B06A7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B06A7A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:rsidR="00B06A7A" w:rsidRPr="00B06A7A" w:rsidRDefault="00B06A7A" w:rsidP="00B06A7A">
      <w:pPr>
        <w:jc w:val="right"/>
        <w:rPr>
          <w:rFonts w:ascii="David" w:hAnsi="David" w:cs="David"/>
          <w:b/>
          <w:bCs/>
          <w:sz w:val="28"/>
          <w:szCs w:val="28"/>
          <w:rtl/>
        </w:rPr>
      </w:pPr>
      <w:r w:rsidRPr="00B06A7A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B06A7A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: </w:t>
      </w:r>
      <w:r w:rsidRPr="00B06A7A">
        <w:rPr>
          <w:rFonts w:ascii="David" w:hAnsi="David" w:cs="David" w:hint="cs"/>
          <w:b/>
          <w:bCs/>
          <w:sz w:val="28"/>
          <w:szCs w:val="28"/>
          <w:rtl/>
        </w:rPr>
        <w:t xml:space="preserve"> 2</w:t>
      </w:r>
      <w:r>
        <w:rPr>
          <w:rFonts w:ascii="David" w:hAnsi="David" w:cs="David" w:hint="cs"/>
          <w:b/>
          <w:bCs/>
          <w:sz w:val="28"/>
          <w:szCs w:val="28"/>
          <w:rtl/>
        </w:rPr>
        <w:t>5</w:t>
      </w:r>
      <w:r w:rsidRPr="00B06A7A">
        <w:rPr>
          <w:rFonts w:ascii="David" w:hAnsi="David" w:cs="David" w:hint="cs"/>
          <w:b/>
          <w:bCs/>
          <w:sz w:val="28"/>
          <w:szCs w:val="28"/>
          <w:rtl/>
        </w:rPr>
        <w:t>.12.2024</w:t>
      </w:r>
    </w:p>
    <w:p w:rsidR="002270BA" w:rsidRDefault="002270BA" w:rsidP="002270B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B06A7A" w:rsidRPr="00B30C90" w:rsidTr="000E10DA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B06A7A" w:rsidRPr="007C52C6" w:rsidRDefault="00B06A7A" w:rsidP="00B06A7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1268B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bottom w:val="single" w:sz="4" w:space="0" w:color="000000"/>
            </w:tcBorders>
            <w:vAlign w:val="center"/>
          </w:tcPr>
          <w:p w:rsidR="00B06A7A" w:rsidRPr="007C52C6" w:rsidRDefault="00B06A7A" w:rsidP="00B06A7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1268B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1268B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  <w:vAlign w:val="center"/>
          </w:tcPr>
          <w:p w:rsidR="00B06A7A" w:rsidRPr="007C52C6" w:rsidRDefault="00B06A7A" w:rsidP="00B06A7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C52C6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  <w:vAlign w:val="center"/>
          </w:tcPr>
          <w:p w:rsidR="00B06A7A" w:rsidRPr="007C52C6" w:rsidRDefault="00B06A7A" w:rsidP="00B06A7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1268B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1268B0"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2" w:type="dxa"/>
            <w:tcBorders>
              <w:bottom w:val="single" w:sz="4" w:space="0" w:color="000000"/>
            </w:tcBorders>
            <w:vAlign w:val="center"/>
          </w:tcPr>
          <w:p w:rsidR="00B06A7A" w:rsidRPr="007C52C6" w:rsidRDefault="00B06A7A" w:rsidP="00B06A7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1268B0"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2270BA" w:rsidRPr="00B30C90" w:rsidTr="00BA142C">
        <w:trPr>
          <w:trHeight w:val="1413"/>
        </w:trPr>
        <w:tc>
          <w:tcPr>
            <w:tcW w:w="1134" w:type="dxa"/>
          </w:tcPr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21/2025</w:t>
            </w:r>
          </w:p>
        </w:tc>
        <w:tc>
          <w:tcPr>
            <w:tcW w:w="1593" w:type="dxa"/>
          </w:tcPr>
          <w:p w:rsidR="00B06A7A" w:rsidRPr="00B06A7A" w:rsidRDefault="00B06A7A" w:rsidP="00BA142C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خدمات </w:t>
            </w:r>
            <w:r>
              <w:rPr>
                <w:rFonts w:ascii="David" w:hAnsi="David" w:cstheme="minorBidi" w:hint="eastAsia"/>
                <w:rtl/>
                <w:lang w:bidi="ar-SA"/>
              </w:rPr>
              <w:t>إدارية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ومراقبة في مجال البناء والاستئجار لمرافق شرطة </w:t>
            </w:r>
            <w:r>
              <w:rPr>
                <w:rFonts w:ascii="David" w:hAnsi="David" w:cstheme="minorBidi" w:hint="eastAsia"/>
                <w:rtl/>
                <w:lang w:bidi="ar-SA"/>
              </w:rPr>
              <w:t>إسرائيل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في البلاد  </w:t>
            </w:r>
          </w:p>
          <w:p w:rsidR="00B06A7A" w:rsidRPr="00B30C90" w:rsidRDefault="00B06A7A" w:rsidP="00B06A7A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:rsidR="002270BA" w:rsidRPr="00B30C90" w:rsidRDefault="00B06A7A" w:rsidP="00B06A7A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B06A7A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B06A7A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B06A7A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B06A7A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B06A7A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B06A7A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B06A7A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B06A7A">
              <w:rPr>
                <w:rFonts w:ascii="Arial" w:hAnsi="Arial" w:cs="Arial" w:hint="cs"/>
                <w:rtl/>
                <w:lang w:bidi="ar-SA"/>
              </w:rPr>
              <w:t>لـ</w:t>
            </w:r>
            <w:r w:rsidRPr="00B06A7A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B06A7A">
              <w:rPr>
                <w:rFonts w:ascii="David" w:hAnsi="David" w:cs="David" w:hint="cs"/>
                <w:rtl/>
              </w:rPr>
              <w:t>4</w:t>
            </w:r>
            <w:r w:rsidRPr="00B06A7A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B06A7A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B06A7A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:rsidR="002270BA" w:rsidRPr="00B30C90" w:rsidRDefault="00B06A7A" w:rsidP="00B06A7A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06A7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B06A7A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B06A7A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B06A7A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2270BA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2270BA" w:rsidRPr="005B26DB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2270BA" w:rsidRPr="00B30C90" w:rsidRDefault="002270BA" w:rsidP="00BA142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B06A7A" w:rsidRPr="00B06A7A" w:rsidRDefault="002270BA" w:rsidP="00B06A7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2/2/2025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B06A7A" w:rsidRPr="00B06A7A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B06A7A" w:rsidRPr="00B06A7A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B06A7A" w:rsidRPr="00B06A7A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2270BA" w:rsidRPr="00B30C90" w:rsidRDefault="00B06A7A" w:rsidP="00B06A7A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06A7A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2270BA" w:rsidRPr="00B30C90" w:rsidRDefault="002270BA" w:rsidP="002270BA">
      <w:pPr>
        <w:rPr>
          <w:rFonts w:ascii="David" w:hAnsi="David" w:cs="David"/>
          <w:sz w:val="28"/>
          <w:szCs w:val="28"/>
          <w:rtl/>
        </w:rPr>
      </w:pPr>
    </w:p>
    <w:sectPr w:rsidR="002270BA" w:rsidRPr="00B30C90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17DEE" w:rsidRDefault="00517DEE">
      <w:r>
        <w:separator/>
      </w:r>
    </w:p>
  </w:endnote>
  <w:endnote w:type="continuationSeparator" w:id="0">
    <w:p w:rsidR="00517DEE" w:rsidRDefault="00517D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2270BA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06A7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06A7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517DEE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517DEE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2270BA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A12831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517DEE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17DEE" w:rsidRDefault="00517DEE">
      <w:r>
        <w:separator/>
      </w:r>
    </w:p>
  </w:footnote>
  <w:footnote w:type="continuationSeparator" w:id="0">
    <w:p w:rsidR="00517DEE" w:rsidRDefault="00517D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2270BA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31425EB9" wp14:editId="5A38B273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517DEE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2270BA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D475F"/>
    <w:multiLevelType w:val="hybridMultilevel"/>
    <w:tmpl w:val="631CC4EA"/>
    <w:lvl w:ilvl="0" w:tplc="05C23206">
      <w:numFmt w:val="bullet"/>
      <w:lvlText w:val=""/>
      <w:lvlJc w:val="left"/>
      <w:pPr>
        <w:ind w:left="8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" w15:restartNumberingAfterBreak="0">
    <w:nsid w:val="2B8D7D3D"/>
    <w:multiLevelType w:val="multilevel"/>
    <w:tmpl w:val="2CF61D7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574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</w:rPr>
    </w:lvl>
    <w:lvl w:ilvl="4">
      <w:start w:val="1"/>
      <w:numFmt w:val="decimal"/>
      <w:lvlText w:val="%5)"/>
      <w:lvlJc w:val="left"/>
      <w:pPr>
        <w:ind w:left="2232" w:hanging="792"/>
      </w:pPr>
      <w:rPr>
        <w:rFonts w:ascii="David" w:eastAsia="Times New Roman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bCs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70037677"/>
    <w:multiLevelType w:val="multilevel"/>
    <w:tmpl w:val="E392E0B2"/>
    <w:lvl w:ilvl="0">
      <w:start w:val="3"/>
      <w:numFmt w:val="decimal"/>
      <w:lvlText w:val="%1."/>
      <w:lvlJc w:val="left"/>
      <w:pPr>
        <w:ind w:left="495" w:hanging="495"/>
      </w:pPr>
      <w:rPr>
        <w:rFonts w:hint="default"/>
        <w:b/>
        <w:u w:val="none"/>
      </w:rPr>
    </w:lvl>
    <w:lvl w:ilvl="1">
      <w:start w:val="3"/>
      <w:numFmt w:val="decimal"/>
      <w:lvlText w:val="%1.%2."/>
      <w:lvlJc w:val="left"/>
      <w:pPr>
        <w:ind w:left="730" w:hanging="495"/>
      </w:pPr>
      <w:rPr>
        <w:rFonts w:hint="default"/>
        <w:b/>
        <w:u w:val="single"/>
      </w:rPr>
    </w:lvl>
    <w:lvl w:ilvl="2">
      <w:start w:val="1"/>
      <w:numFmt w:val="decimal"/>
      <w:lvlText w:val="%1.%2.%3."/>
      <w:lvlJc w:val="left"/>
      <w:pPr>
        <w:ind w:left="1190" w:hanging="720"/>
      </w:pPr>
      <w:rPr>
        <w:rFonts w:hint="default"/>
        <w:b/>
        <w:u w:val="none"/>
      </w:rPr>
    </w:lvl>
    <w:lvl w:ilvl="3">
      <w:start w:val="1"/>
      <w:numFmt w:val="decimal"/>
      <w:lvlText w:val="%1.%2.%3.%4."/>
      <w:lvlJc w:val="left"/>
      <w:pPr>
        <w:ind w:left="1425" w:hanging="720"/>
      </w:pPr>
      <w:rPr>
        <w:rFonts w:hint="default"/>
        <w:b/>
        <w:u w:val="none"/>
      </w:rPr>
    </w:lvl>
    <w:lvl w:ilvl="4">
      <w:start w:val="1"/>
      <w:numFmt w:val="decimal"/>
      <w:lvlText w:val="%1.%2.%3.%4.%5."/>
      <w:lvlJc w:val="left"/>
      <w:pPr>
        <w:ind w:left="2020" w:hanging="1080"/>
      </w:pPr>
      <w:rPr>
        <w:rFonts w:hint="default"/>
        <w:b/>
        <w:u w:val="single"/>
      </w:rPr>
    </w:lvl>
    <w:lvl w:ilvl="5">
      <w:start w:val="1"/>
      <w:numFmt w:val="decimal"/>
      <w:lvlText w:val="%1.%2.%3.%4.%5.%6."/>
      <w:lvlJc w:val="left"/>
      <w:pPr>
        <w:ind w:left="2255" w:hanging="1080"/>
      </w:pPr>
      <w:rPr>
        <w:rFonts w:hint="default"/>
        <w:b/>
        <w:u w:val="single"/>
      </w:rPr>
    </w:lvl>
    <w:lvl w:ilvl="6">
      <w:start w:val="1"/>
      <w:numFmt w:val="decimal"/>
      <w:lvlText w:val="%1.%2.%3.%4.%5.%6.%7."/>
      <w:lvlJc w:val="left"/>
      <w:pPr>
        <w:ind w:left="2850" w:hanging="1440"/>
      </w:pPr>
      <w:rPr>
        <w:rFonts w:hint="default"/>
        <w:b/>
        <w:u w:val="single"/>
      </w:rPr>
    </w:lvl>
    <w:lvl w:ilvl="7">
      <w:start w:val="1"/>
      <w:numFmt w:val="decimal"/>
      <w:lvlText w:val="%1.%2.%3.%4.%5.%6.%7.%8."/>
      <w:lvlJc w:val="left"/>
      <w:pPr>
        <w:ind w:left="3085" w:hanging="1440"/>
      </w:pPr>
      <w:rPr>
        <w:rFonts w:hint="default"/>
        <w:b/>
        <w:u w:val="single"/>
      </w:rPr>
    </w:lvl>
    <w:lvl w:ilvl="8">
      <w:start w:val="1"/>
      <w:numFmt w:val="decimal"/>
      <w:lvlText w:val="%1.%2.%3.%4.%5.%6.%7.%8.%9."/>
      <w:lvlJc w:val="left"/>
      <w:pPr>
        <w:ind w:left="3320" w:hanging="1440"/>
      </w:pPr>
      <w:rPr>
        <w:rFonts w:hint="default"/>
        <w:b/>
        <w:u w:val="singl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70BA"/>
    <w:rsid w:val="00027028"/>
    <w:rsid w:val="002270BA"/>
    <w:rsid w:val="00482EFD"/>
    <w:rsid w:val="004F5166"/>
    <w:rsid w:val="00517DEE"/>
    <w:rsid w:val="00927B6C"/>
    <w:rsid w:val="00A12831"/>
    <w:rsid w:val="00B06A7A"/>
    <w:rsid w:val="00C01185"/>
    <w:rsid w:val="00DD5E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FB93231-5DB6-4860-BA1C-DC75509EC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270B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2270B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2270BA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2270B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70BA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2270BA"/>
  </w:style>
  <w:style w:type="character" w:styleId="Hyperlink">
    <w:name w:val="Hyperlink"/>
    <w:basedOn w:val="a0"/>
    <w:unhideWhenUsed/>
    <w:rsid w:val="002270BA"/>
    <w:rPr>
      <w:color w:val="0563C1" w:themeColor="hyperlink"/>
      <w:u w:val="single"/>
    </w:rPr>
  </w:style>
  <w:style w:type="paragraph" w:styleId="a8">
    <w:name w:val="List Paragraph"/>
    <w:aliases w:val="LP1,פיסקת bullets,פיסקת רשימה11,List Paragraph1,מפרט פירוט סעיפים,נספח 2 מתוקן,lp1,FooterText,numbered,Paragraphe de liste1,x.x.x.x,List Paragraph_0,List Paragraph_1,Bullet List,מכרזים - טקסט סעיפים,פסקה סעיף 1,ד-סעיףמודגשממוספר,LP11,LP111"/>
    <w:basedOn w:val="a"/>
    <w:link w:val="a9"/>
    <w:uiPriority w:val="34"/>
    <w:qFormat/>
    <w:rsid w:val="002270BA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9">
    <w:name w:val="פיסקת רשימה תו"/>
    <w:aliases w:val="LP1 תו,פיסקת bullets תו,פיסקת רשימה11 תו,List Paragraph1 תו,מפרט פירוט סעיפים תו,נספח 2 מתוקן תו,lp1 תו,FooterText תו,numbered תו,Paragraphe de liste1 תו,x.x.x.x תו,List Paragraph_0 תו,List Paragraph_1 תו,Bullet List תו,פסקה סעיף 1 תו"/>
    <w:link w:val="a8"/>
    <w:uiPriority w:val="34"/>
    <w:rsid w:val="002270BA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aa">
    <w:name w:val="Balloon Text"/>
    <w:basedOn w:val="a"/>
    <w:link w:val="ab"/>
    <w:uiPriority w:val="99"/>
    <w:semiHidden/>
    <w:unhideWhenUsed/>
    <w:rsid w:val="00A12831"/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A12831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mufkadi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</Words>
  <Characters>350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ק' מכרזים והתקשרויות מרו"מ</dc:creator>
  <cp:keywords/>
  <dc:description/>
  <cp:lastModifiedBy>רכזת ועדת מכרזים</cp:lastModifiedBy>
  <cp:revision>2</cp:revision>
  <cp:lastPrinted>2024-12-25T09:54:00Z</cp:lastPrinted>
  <dcterms:created xsi:type="dcterms:W3CDTF">2025-01-05T06:13:00Z</dcterms:created>
  <dcterms:modified xsi:type="dcterms:W3CDTF">2025-01-05T06:13:00Z</dcterms:modified>
</cp:coreProperties>
</file>